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44BAD6AD">
                <wp:simplePos x="0" y="0"/>
                <wp:positionH relativeFrom="column">
                  <wp:posOffset>1262625</wp:posOffset>
                </wp:positionH>
                <wp:positionV relativeFrom="paragraph">
                  <wp:posOffset>177125</wp:posOffset>
                </wp:positionV>
                <wp:extent cx="5562298" cy="1208543"/>
                <wp:effectExtent l="0" t="0" r="635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298" cy="1208543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72427954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2</w:t>
                            </w:r>
                            <w:r w:rsidR="009421B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2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9421B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The Golden Rule</w:t>
                            </w:r>
                          </w:p>
                          <w:p w14:paraId="1C416B96" w14:textId="01A44527" w:rsidR="00C7552D" w:rsidRDefault="009421B6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9421B6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Whatever you wish that others would do to you, do also to them,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br/>
                            </w:r>
                            <w:r w:rsidRPr="009421B6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for this is the Law and the Prophets</w:t>
                            </w:r>
                            <w:r w:rsidR="00C7552D" w:rsidRP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.</w:t>
                            </w:r>
                          </w:p>
                          <w:p w14:paraId="0F0EDB82" w14:textId="29219A7E" w:rsidR="007371EA" w:rsidRPr="004534B7" w:rsidRDefault="007371E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Matthew </w:t>
                            </w:r>
                            <w:r w:rsidR="009421B6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7:12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9.4pt;margin-top:13.95pt;width:438pt;height:9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" fillcolor="#3b3838" stroked="f" strokeweight="1pt">
                <v:textbox>
                  <w:txbxContent>
                    <w:p w14:paraId="19B9FCB6" w14:textId="72427954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2</w:t>
                      </w:r>
                      <w:r w:rsidR="009421B6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2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9421B6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The Golden Rule</w:t>
                      </w:r>
                    </w:p>
                    <w:p w14:paraId="1C416B96" w14:textId="01A44527" w:rsidR="00C7552D" w:rsidRDefault="009421B6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9421B6">
                        <w:rPr>
                          <w:rFonts w:ascii="Times New Roman" w:hAnsi="Times New Roman" w:cs="Times New Roman"/>
                          <w:i/>
                          <w:iCs/>
                        </w:rPr>
                        <w:t>Whatever you wish that others would do to you, do also to them,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br/>
                      </w:r>
                      <w:r w:rsidRPr="009421B6">
                        <w:rPr>
                          <w:rFonts w:ascii="Times New Roman" w:hAnsi="Times New Roman" w:cs="Times New Roman"/>
                          <w:i/>
                          <w:iCs/>
                        </w:rPr>
                        <w:t>for this is the Law and the Prophets</w:t>
                      </w:r>
                      <w:r w:rsidR="00C7552D" w:rsidRP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.</w:t>
                      </w:r>
                    </w:p>
                    <w:p w14:paraId="0F0EDB82" w14:textId="29219A7E" w:rsidR="007371EA" w:rsidRPr="004534B7" w:rsidRDefault="007371E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Matthew </w:t>
                      </w:r>
                      <w:r w:rsidR="009421B6">
                        <w:rPr>
                          <w:rFonts w:ascii="Times New Roman" w:hAnsi="Times New Roman" w:cs="Times New Roman"/>
                          <w:i/>
                          <w:iCs/>
                        </w:rPr>
                        <w:t>7:12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7E58AFA1">
            <wp:extent cx="1232126" cy="1208405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376" cy="124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7CD29813" w:rsidR="000C0252" w:rsidRPr="00E968C3" w:rsidRDefault="00AC6DCE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How old were you when you first became familiar with the Golden Rule? If a parent, how old were your kids when you started teaching it to them?</w:t>
      </w:r>
    </w:p>
    <w:p w14:paraId="04561A89" w14:textId="12B33176" w:rsidR="00160A8C" w:rsidRPr="00666FB1" w:rsidRDefault="00160A8C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66FB1">
        <w:rPr>
          <w:rFonts w:ascii="Times New Roman" w:hAnsi="Times New Roman" w:cs="Times New Roman"/>
        </w:rPr>
        <w:t xml:space="preserve">What </w:t>
      </w:r>
      <w:r w:rsidR="00AC6DCE">
        <w:rPr>
          <w:rFonts w:ascii="Times New Roman" w:hAnsi="Times New Roman" w:cs="Times New Roman"/>
        </w:rPr>
        <w:t xml:space="preserve">is an example of a common situation where applying the Golden Rul is usually difficult for </w:t>
      </w:r>
      <w:proofErr w:type="spellStart"/>
      <w:r w:rsidR="00AC6DCE">
        <w:rPr>
          <w:rFonts w:ascii="Times New Roman" w:hAnsi="Times New Roman" w:cs="Times New Roman"/>
        </w:rPr>
        <w:t>tou</w:t>
      </w:r>
      <w:proofErr w:type="spellEnd"/>
      <w:r w:rsidR="00666FB1" w:rsidRPr="00666FB1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49236951" w:rsidR="00C80F57" w:rsidRPr="006C3E84" w:rsidRDefault="009745D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Matthew </w:t>
      </w:r>
      <w:r w:rsidR="00AC6DCE">
        <w:rPr>
          <w:rFonts w:ascii="Times New Roman" w:hAnsi="Times New Roman" w:cs="Times New Roman"/>
          <w:color w:val="auto"/>
        </w:rPr>
        <w:t>7:12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5FEB649E" w:rsidR="009F386C" w:rsidRDefault="007F1267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Luke 10:25-37</w:t>
      </w:r>
    </w:p>
    <w:p w14:paraId="0854DF40" w14:textId="15D4CCB9" w:rsidR="00C80F57" w:rsidRPr="009F386C" w:rsidRDefault="00992D6C" w:rsidP="002C63E6">
      <w:pPr>
        <w:pStyle w:val="Default"/>
        <w:ind w:left="360"/>
        <w:rPr>
          <w:rFonts w:ascii="Times New Roman" w:hAnsi="Times New Roman" w:cs="Times New Roman"/>
        </w:rPr>
      </w:pPr>
      <w:r w:rsidRPr="009F386C">
        <w:rPr>
          <w:rFonts w:ascii="Times New Roman" w:hAnsi="Times New Roman" w:cs="Times New Roman"/>
        </w:rPr>
        <w:t xml:space="preserve">What </w:t>
      </w:r>
      <w:r w:rsidR="007F1267">
        <w:rPr>
          <w:rFonts w:ascii="Times New Roman" w:hAnsi="Times New Roman" w:cs="Times New Roman"/>
        </w:rPr>
        <w:t>is an example you’ve seen of a “Good Samaritan” in action?</w:t>
      </w:r>
    </w:p>
    <w:p w14:paraId="3B0549E8" w14:textId="178340CE" w:rsidR="00C80F57" w:rsidRPr="006C3E84" w:rsidRDefault="007F1267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Isaiah </w:t>
      </w:r>
      <w:r w:rsidR="00E34730">
        <w:rPr>
          <w:rFonts w:ascii="Times New Roman" w:hAnsi="Times New Roman" w:cs="Times New Roman"/>
        </w:rPr>
        <w:t>1:11-17, Micah 6:8, James 1:27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79ED4C4A" w14:textId="218ACAC6" w:rsidR="00E34730" w:rsidRPr="00E34730" w:rsidRDefault="00E34730" w:rsidP="00E34730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34730">
        <w:rPr>
          <w:rFonts w:ascii="Times New Roman" w:hAnsi="Times New Roman" w:cs="Times New Roman"/>
        </w:rPr>
        <w:t>In your own words, what is the difference between the Silver Rule and the</w:t>
      </w:r>
      <w:r w:rsidRPr="00E34730">
        <w:rPr>
          <w:rFonts w:ascii="Times New Roman" w:hAnsi="Times New Roman" w:cs="Times New Roman"/>
        </w:rPr>
        <w:t xml:space="preserve"> </w:t>
      </w:r>
      <w:r w:rsidRPr="00E34730">
        <w:rPr>
          <w:rFonts w:ascii="Times New Roman" w:hAnsi="Times New Roman" w:cs="Times New Roman"/>
        </w:rPr>
        <w:t>Golden Rule?</w:t>
      </w:r>
    </w:p>
    <w:p w14:paraId="244B7FE6" w14:textId="493DCC7E" w:rsidR="00E34730" w:rsidRPr="00F64EBE" w:rsidRDefault="00E34730" w:rsidP="00E34730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F64EBE">
        <w:rPr>
          <w:rFonts w:ascii="Times New Roman" w:hAnsi="Times New Roman" w:cs="Times New Roman"/>
        </w:rPr>
        <w:t>“The Golden Rule demands relentless action.” What does relentless action</w:t>
      </w:r>
      <w:r w:rsidR="00F64EBE" w:rsidRPr="00F64EBE">
        <w:rPr>
          <w:rFonts w:ascii="Times New Roman" w:hAnsi="Times New Roman" w:cs="Times New Roman"/>
        </w:rPr>
        <w:t xml:space="preserve"> </w:t>
      </w:r>
      <w:r w:rsidRPr="00F64EBE">
        <w:rPr>
          <w:rFonts w:ascii="Times New Roman" w:hAnsi="Times New Roman" w:cs="Times New Roman"/>
        </w:rPr>
        <w:t xml:space="preserve">look like? Why </w:t>
      </w:r>
      <w:proofErr w:type="gramStart"/>
      <w:r w:rsidRPr="00F64EBE">
        <w:rPr>
          <w:rFonts w:ascii="Times New Roman" w:hAnsi="Times New Roman" w:cs="Times New Roman"/>
        </w:rPr>
        <w:t>relentless</w:t>
      </w:r>
      <w:proofErr w:type="gramEnd"/>
      <w:r w:rsidRPr="00F64EBE">
        <w:rPr>
          <w:rFonts w:ascii="Times New Roman" w:hAnsi="Times New Roman" w:cs="Times New Roman"/>
        </w:rPr>
        <w:t xml:space="preserve"> action?</w:t>
      </w:r>
    </w:p>
    <w:p w14:paraId="7CCC8A56" w14:textId="6BF96444" w:rsidR="00E34730" w:rsidRPr="007B0391" w:rsidRDefault="00E34730" w:rsidP="00E34730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7B0391">
        <w:rPr>
          <w:rFonts w:ascii="Times New Roman" w:hAnsi="Times New Roman" w:cs="Times New Roman"/>
        </w:rPr>
        <w:t>Can you give a personal example of this truth: “Responsibility breeds personal</w:t>
      </w:r>
      <w:r w:rsidR="007B0391" w:rsidRPr="007B0391">
        <w:rPr>
          <w:rFonts w:ascii="Times New Roman" w:hAnsi="Times New Roman" w:cs="Times New Roman"/>
        </w:rPr>
        <w:t xml:space="preserve"> </w:t>
      </w:r>
      <w:r w:rsidRPr="007B0391">
        <w:rPr>
          <w:rFonts w:ascii="Times New Roman" w:hAnsi="Times New Roman" w:cs="Times New Roman"/>
        </w:rPr>
        <w:t>growth more than self-control”?</w:t>
      </w:r>
    </w:p>
    <w:p w14:paraId="3F3EBD56" w14:textId="0DD7EE6C" w:rsidR="00E34730" w:rsidRPr="007B0391" w:rsidRDefault="00E34730" w:rsidP="00E34730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7B0391">
        <w:rPr>
          <w:rFonts w:ascii="Times New Roman" w:hAnsi="Times New Roman" w:cs="Times New Roman"/>
        </w:rPr>
        <w:t>Read the first paragraph on page 149 in your CORE 52 book. What are some</w:t>
      </w:r>
      <w:r w:rsidR="007B0391" w:rsidRPr="007B0391">
        <w:rPr>
          <w:rFonts w:ascii="Times New Roman" w:hAnsi="Times New Roman" w:cs="Times New Roman"/>
        </w:rPr>
        <w:t xml:space="preserve"> </w:t>
      </w:r>
      <w:r w:rsidRPr="007B0391">
        <w:rPr>
          <w:rFonts w:ascii="Times New Roman" w:hAnsi="Times New Roman" w:cs="Times New Roman"/>
        </w:rPr>
        <w:t>areas of life that you have pulled away from and why?</w:t>
      </w:r>
    </w:p>
    <w:p w14:paraId="3F32489B" w14:textId="246F03B1" w:rsidR="00E34730" w:rsidRPr="007B0391" w:rsidRDefault="00E34730" w:rsidP="00E34730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7B0391">
        <w:rPr>
          <w:rFonts w:ascii="Times New Roman" w:hAnsi="Times New Roman" w:cs="Times New Roman"/>
        </w:rPr>
        <w:t>Talk about the difference between avoidance and engagement (i.e. avoiding</w:t>
      </w:r>
      <w:r w:rsidR="007B0391" w:rsidRPr="007B0391">
        <w:rPr>
          <w:rFonts w:ascii="Times New Roman" w:hAnsi="Times New Roman" w:cs="Times New Roman"/>
        </w:rPr>
        <w:t xml:space="preserve"> </w:t>
      </w:r>
      <w:r w:rsidRPr="007B0391">
        <w:rPr>
          <w:rFonts w:ascii="Times New Roman" w:hAnsi="Times New Roman" w:cs="Times New Roman"/>
        </w:rPr>
        <w:t>sin versus engaging with sinners).</w:t>
      </w:r>
    </w:p>
    <w:p w14:paraId="49971AA8" w14:textId="53130397" w:rsidR="00E34730" w:rsidRPr="0099737D" w:rsidRDefault="00E34730" w:rsidP="00E34730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9737D">
        <w:rPr>
          <w:rFonts w:ascii="Times New Roman" w:hAnsi="Times New Roman" w:cs="Times New Roman"/>
        </w:rPr>
        <w:t>What are some areas you feel you need to increase your engagement with and</w:t>
      </w:r>
      <w:r w:rsidR="0099737D" w:rsidRPr="0099737D">
        <w:rPr>
          <w:rFonts w:ascii="Times New Roman" w:hAnsi="Times New Roman" w:cs="Times New Roman"/>
        </w:rPr>
        <w:t xml:space="preserve"> </w:t>
      </w:r>
      <w:r w:rsidRPr="0099737D">
        <w:rPr>
          <w:rFonts w:ascii="Times New Roman" w:hAnsi="Times New Roman" w:cs="Times New Roman"/>
        </w:rPr>
        <w:t>why?</w:t>
      </w:r>
    </w:p>
    <w:p w14:paraId="1FB7585E" w14:textId="445B55D2" w:rsidR="001A7919" w:rsidRPr="0099737D" w:rsidRDefault="00E34730" w:rsidP="00E34730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9737D">
        <w:rPr>
          <w:rFonts w:ascii="Times New Roman" w:hAnsi="Times New Roman" w:cs="Times New Roman"/>
        </w:rPr>
        <w:t>Who are orphans and widows you can visit? Who are the marginalized in your</w:t>
      </w:r>
      <w:r w:rsidR="0099737D" w:rsidRPr="0099737D">
        <w:rPr>
          <w:rFonts w:ascii="Times New Roman" w:hAnsi="Times New Roman" w:cs="Times New Roman"/>
        </w:rPr>
        <w:t xml:space="preserve"> </w:t>
      </w:r>
      <w:r w:rsidRPr="0099737D">
        <w:rPr>
          <w:rFonts w:ascii="Times New Roman" w:hAnsi="Times New Roman" w:cs="Times New Roman"/>
        </w:rPr>
        <w:t>world? What can you do for them?</w:t>
      </w:r>
      <w:r w:rsidR="00AA5A34" w:rsidRPr="0099737D">
        <w:rPr>
          <w:rFonts w:ascii="Times New Roman" w:hAnsi="Times New Roman" w:cs="Times New Roman"/>
        </w:rPr>
        <w:cr/>
      </w:r>
      <w:r w:rsidR="009D11D9" w:rsidRPr="0099737D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1E5E59C" w14:textId="32AB9C40" w:rsidR="004B3938" w:rsidRDefault="00D714A7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73797">
        <w:rPr>
          <w:rFonts w:ascii="Times New Roman" w:hAnsi="Times New Roman" w:cs="Times New Roman"/>
          <w:color w:val="000000"/>
          <w:sz w:val="24"/>
          <w:szCs w:val="24"/>
        </w:rPr>
        <w:t>On page 1</w:t>
      </w:r>
      <w:r w:rsidR="00D612F5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Pr="00F73797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D612F5">
        <w:rPr>
          <w:rFonts w:ascii="Times New Roman" w:hAnsi="Times New Roman" w:cs="Times New Roman"/>
          <w:color w:val="000000"/>
          <w:sz w:val="24"/>
          <w:szCs w:val="24"/>
        </w:rPr>
        <w:t>schedule one hour to live in total alignment with the Golden Rule</w:t>
      </w:r>
      <w:r w:rsidR="001536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48EC31" w14:textId="127324AB" w:rsidR="009D11D9" w:rsidRDefault="00D612F5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What was your experience with this exercise? </w:t>
      </w:r>
      <w:r w:rsidR="00912768">
        <w:rPr>
          <w:rFonts w:ascii="Times New Roman" w:hAnsi="Times New Roman" w:cs="Times New Roman"/>
          <w:color w:val="000000"/>
          <w:sz w:val="24"/>
          <w:szCs w:val="24"/>
        </w:rPr>
        <w:t>Was it harder or easier than you expected?</w:t>
      </w:r>
    </w:p>
    <w:p w14:paraId="03C19A39" w14:textId="1AEA48E0" w:rsidR="00912768" w:rsidRPr="00CC342E" w:rsidRDefault="00AA01AD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would it take to develop the Golden Rule into a lifestyle that you simply lived out naturally?</w:t>
      </w:r>
    </w:p>
    <w:sectPr w:rsidR="00912768" w:rsidRPr="00CC342E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7EBA6" w14:textId="77777777" w:rsidR="00DA2ED5" w:rsidRDefault="00DA2ED5">
      <w:pPr>
        <w:spacing w:after="0" w:line="240" w:lineRule="auto"/>
      </w:pPr>
      <w:r>
        <w:separator/>
      </w:r>
    </w:p>
  </w:endnote>
  <w:endnote w:type="continuationSeparator" w:id="0">
    <w:p w14:paraId="0D358F16" w14:textId="77777777" w:rsidR="00DA2ED5" w:rsidRDefault="00DA2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5DFC111E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FF0773">
      <w:t>22 – The Golden Rule</w:t>
    </w:r>
    <w:r w:rsidR="001A7919">
      <w:tab/>
    </w:r>
    <w:r>
      <w:tab/>
      <w:t xml:space="preserve">       </w:t>
    </w:r>
    <w:r w:rsidR="00CC342E">
      <w:t xml:space="preserve">June </w:t>
    </w:r>
    <w:r w:rsidR="00FF0773">
      <w:t>22</w:t>
    </w:r>
    <w:r w:rsidR="00CC342E">
      <w:t xml:space="preserve">,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A127B" w14:textId="77777777" w:rsidR="00DA2ED5" w:rsidRDefault="00DA2ED5">
      <w:pPr>
        <w:spacing w:after="0" w:line="240" w:lineRule="auto"/>
      </w:pPr>
      <w:r>
        <w:separator/>
      </w:r>
    </w:p>
  </w:footnote>
  <w:footnote w:type="continuationSeparator" w:id="0">
    <w:p w14:paraId="01AA1998" w14:textId="77777777" w:rsidR="00DA2ED5" w:rsidRDefault="00DA2E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7F62"/>
    <w:rsid w:val="00022D03"/>
    <w:rsid w:val="00047C0E"/>
    <w:rsid w:val="0005152B"/>
    <w:rsid w:val="00066E89"/>
    <w:rsid w:val="000A448D"/>
    <w:rsid w:val="000B5F13"/>
    <w:rsid w:val="000C0252"/>
    <w:rsid w:val="000C4363"/>
    <w:rsid w:val="000D2DA9"/>
    <w:rsid w:val="000D466C"/>
    <w:rsid w:val="000E4218"/>
    <w:rsid w:val="000F5FDF"/>
    <w:rsid w:val="00100A70"/>
    <w:rsid w:val="00112B44"/>
    <w:rsid w:val="0015113B"/>
    <w:rsid w:val="001536C1"/>
    <w:rsid w:val="00160A8C"/>
    <w:rsid w:val="0019351E"/>
    <w:rsid w:val="001A7919"/>
    <w:rsid w:val="001C653E"/>
    <w:rsid w:val="002336BE"/>
    <w:rsid w:val="00274CA7"/>
    <w:rsid w:val="00281B2E"/>
    <w:rsid w:val="00287AA8"/>
    <w:rsid w:val="002A4FEA"/>
    <w:rsid w:val="002C63E6"/>
    <w:rsid w:val="002E11D2"/>
    <w:rsid w:val="002E2949"/>
    <w:rsid w:val="00302D99"/>
    <w:rsid w:val="00335350"/>
    <w:rsid w:val="0035465C"/>
    <w:rsid w:val="00355D89"/>
    <w:rsid w:val="00367871"/>
    <w:rsid w:val="003A0D75"/>
    <w:rsid w:val="003E46FE"/>
    <w:rsid w:val="0042543C"/>
    <w:rsid w:val="004534B7"/>
    <w:rsid w:val="004B3938"/>
    <w:rsid w:val="004C15E8"/>
    <w:rsid w:val="005347E6"/>
    <w:rsid w:val="0054565E"/>
    <w:rsid w:val="005B19BA"/>
    <w:rsid w:val="005C557B"/>
    <w:rsid w:val="005E6D43"/>
    <w:rsid w:val="0061505B"/>
    <w:rsid w:val="00627B14"/>
    <w:rsid w:val="00643A36"/>
    <w:rsid w:val="00666FB1"/>
    <w:rsid w:val="00695CC4"/>
    <w:rsid w:val="006A441F"/>
    <w:rsid w:val="006C3E84"/>
    <w:rsid w:val="00716F1E"/>
    <w:rsid w:val="007371EA"/>
    <w:rsid w:val="0075713E"/>
    <w:rsid w:val="007A12F3"/>
    <w:rsid w:val="007B0391"/>
    <w:rsid w:val="007B658F"/>
    <w:rsid w:val="007E1C0B"/>
    <w:rsid w:val="007F1267"/>
    <w:rsid w:val="00830D02"/>
    <w:rsid w:val="00886D63"/>
    <w:rsid w:val="008C71F4"/>
    <w:rsid w:val="008D546D"/>
    <w:rsid w:val="00902A9C"/>
    <w:rsid w:val="009112AA"/>
    <w:rsid w:val="00912768"/>
    <w:rsid w:val="009421B6"/>
    <w:rsid w:val="009745DF"/>
    <w:rsid w:val="00990475"/>
    <w:rsid w:val="00992D6C"/>
    <w:rsid w:val="0099737D"/>
    <w:rsid w:val="009D11D9"/>
    <w:rsid w:val="009D3854"/>
    <w:rsid w:val="009F33E1"/>
    <w:rsid w:val="009F386C"/>
    <w:rsid w:val="00A1733A"/>
    <w:rsid w:val="00AA01AD"/>
    <w:rsid w:val="00AA5A34"/>
    <w:rsid w:val="00AB0EC2"/>
    <w:rsid w:val="00AB2EF5"/>
    <w:rsid w:val="00AC48FF"/>
    <w:rsid w:val="00AC6DCE"/>
    <w:rsid w:val="00AD0A92"/>
    <w:rsid w:val="00B004FE"/>
    <w:rsid w:val="00B43DB9"/>
    <w:rsid w:val="00B90F20"/>
    <w:rsid w:val="00B9410E"/>
    <w:rsid w:val="00B96D0F"/>
    <w:rsid w:val="00BB69E0"/>
    <w:rsid w:val="00BB79A7"/>
    <w:rsid w:val="00BE5F30"/>
    <w:rsid w:val="00C01A45"/>
    <w:rsid w:val="00C04160"/>
    <w:rsid w:val="00C3615F"/>
    <w:rsid w:val="00C7552D"/>
    <w:rsid w:val="00C80F57"/>
    <w:rsid w:val="00CC342E"/>
    <w:rsid w:val="00CC3787"/>
    <w:rsid w:val="00CE4350"/>
    <w:rsid w:val="00CF53DF"/>
    <w:rsid w:val="00D24014"/>
    <w:rsid w:val="00D32959"/>
    <w:rsid w:val="00D612F5"/>
    <w:rsid w:val="00D714A7"/>
    <w:rsid w:val="00D81918"/>
    <w:rsid w:val="00D86378"/>
    <w:rsid w:val="00DA2ED5"/>
    <w:rsid w:val="00DD3C24"/>
    <w:rsid w:val="00E03B7B"/>
    <w:rsid w:val="00E25A42"/>
    <w:rsid w:val="00E27505"/>
    <w:rsid w:val="00E34730"/>
    <w:rsid w:val="00E577C7"/>
    <w:rsid w:val="00E94422"/>
    <w:rsid w:val="00E968C3"/>
    <w:rsid w:val="00EA7823"/>
    <w:rsid w:val="00F25F13"/>
    <w:rsid w:val="00F45E30"/>
    <w:rsid w:val="00F64EBE"/>
    <w:rsid w:val="00F73797"/>
    <w:rsid w:val="00FB6246"/>
    <w:rsid w:val="00FF0773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14</cp:revision>
  <cp:lastPrinted>2020-04-09T21:41:00Z</cp:lastPrinted>
  <dcterms:created xsi:type="dcterms:W3CDTF">2020-04-22T15:18:00Z</dcterms:created>
  <dcterms:modified xsi:type="dcterms:W3CDTF">2025-06-17T20:45:00Z</dcterms:modified>
</cp:coreProperties>
</file>